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3" w:rsidRPr="00CC37CB" w:rsidRDefault="00BD6153" w:rsidP="00BD6153">
      <w:pPr>
        <w:pStyle w:val="Texto"/>
        <w:rPr>
          <w:b/>
          <w:szCs w:val="18"/>
        </w:rPr>
      </w:pPr>
      <w:r w:rsidRPr="00CC37CB">
        <w:rPr>
          <w:b/>
          <w:szCs w:val="18"/>
        </w:rPr>
        <w:t>A6.</w:t>
      </w: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2"/>
      </w:tblGrid>
      <w:tr w:rsidR="00BD6153" w:rsidRPr="00CC37CB" w:rsidTr="0090658D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BD6153" w:rsidRPr="00CC37CB" w:rsidRDefault="00BD6153" w:rsidP="0090658D">
            <w:pPr>
              <w:pStyle w:val="Texto"/>
              <w:spacing w:line="240" w:lineRule="auto"/>
              <w:jc w:val="center"/>
              <w:rPr>
                <w:b/>
                <w:szCs w:val="18"/>
              </w:rPr>
            </w:pPr>
            <w:r w:rsidRPr="00377642"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153" w:rsidRPr="00CC37CB" w:rsidRDefault="00BD6153" w:rsidP="00BD6153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BD6153" w:rsidRPr="00636BD4" w:rsidTr="0090658D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Autorización de inscripción para el padrón de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BD6153" w:rsidRPr="00636BD4" w:rsidRDefault="00BD6153" w:rsidP="00BD6153">
      <w:pPr>
        <w:pStyle w:val="Texto"/>
        <w:spacing w:before="20" w:after="20" w:line="160" w:lineRule="exact"/>
        <w:rPr>
          <w:sz w:val="16"/>
          <w:szCs w:val="16"/>
        </w:rPr>
      </w:pPr>
    </w:p>
    <w:p w:rsidR="00BD6153" w:rsidRPr="00636BD4" w:rsidRDefault="00BD6153" w:rsidP="00BD6153">
      <w:pPr>
        <w:pStyle w:val="Texto"/>
        <w:spacing w:before="20" w:after="20" w:line="160" w:lineRule="exact"/>
        <w:rPr>
          <w:sz w:val="16"/>
          <w:szCs w:val="16"/>
        </w:rPr>
      </w:pPr>
      <w:r w:rsidRPr="00636BD4">
        <w:rPr>
          <w:sz w:val="16"/>
          <w:szCs w:val="16"/>
        </w:rPr>
        <w:t>LLENAR CLARAMENTE LOS CAMPOS QUE SE INDICAN:</w:t>
      </w:r>
    </w:p>
    <w:p w:rsidR="00BD6153" w:rsidRPr="00636BD4" w:rsidRDefault="00BD6153" w:rsidP="00BD6153">
      <w:pPr>
        <w:pStyle w:val="Texto"/>
        <w:spacing w:before="20" w:after="20" w:line="160" w:lineRule="exact"/>
        <w:rPr>
          <w:b/>
          <w:sz w:val="16"/>
          <w:szCs w:val="16"/>
        </w:rPr>
      </w:pPr>
      <w:r w:rsidRPr="00636BD4">
        <w:rPr>
          <w:b/>
          <w:sz w:val="16"/>
          <w:szCs w:val="16"/>
        </w:rPr>
        <w:t>FECHA EN QUE SE PRESENTA:</w:t>
      </w:r>
    </w:p>
    <w:p w:rsidR="00BD6153" w:rsidRPr="00636BD4" w:rsidRDefault="00BD6153" w:rsidP="00BD6153">
      <w:pPr>
        <w:pStyle w:val="Texto"/>
        <w:spacing w:before="20" w:after="20" w:line="160" w:lineRule="exact"/>
        <w:jc w:val="right"/>
        <w:rPr>
          <w:sz w:val="16"/>
          <w:szCs w:val="16"/>
        </w:rPr>
      </w:pPr>
      <w:r w:rsidRPr="00636BD4">
        <w:rPr>
          <w:sz w:val="16"/>
          <w:szCs w:val="16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BD6153" w:rsidRPr="00636BD4" w:rsidTr="0090658D">
        <w:trPr>
          <w:trHeight w:val="20"/>
        </w:trPr>
        <w:tc>
          <w:tcPr>
            <w:tcW w:w="8712" w:type="dxa"/>
            <w:gridSpan w:val="5"/>
            <w:shd w:val="clear" w:color="auto" w:fill="auto"/>
            <w:noWrap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MARQUE CON UNA “X” EL TRÁMITE QUE SOLICITA:</w:t>
            </w:r>
          </w:p>
        </w:tc>
      </w:tr>
      <w:tr w:rsidR="00BD6153" w:rsidRPr="00636BD4" w:rsidTr="0090658D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BD6153" w:rsidRPr="00636BD4" w:rsidRDefault="00BD6153" w:rsidP="00BD6153">
      <w:pPr>
        <w:pStyle w:val="Texto"/>
        <w:spacing w:before="20" w:after="20" w:line="16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A)</w:t>
            </w:r>
            <w:r w:rsidRPr="00636BD4">
              <w:rPr>
                <w:b/>
                <w:sz w:val="16"/>
                <w:szCs w:val="16"/>
              </w:rPr>
              <w:tab/>
              <w:t>DATOS DE IDENTIFICACIÓN ACTUAL</w:t>
            </w:r>
          </w:p>
        </w:tc>
      </w:tr>
      <w:tr w:rsidR="00BD6153" w:rsidRPr="00636BD4" w:rsidTr="0090658D">
        <w:trPr>
          <w:trHeight w:val="144"/>
        </w:trPr>
        <w:tc>
          <w:tcPr>
            <w:tcW w:w="8334" w:type="dxa"/>
            <w:gridSpan w:val="2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tabs>
                <w:tab w:val="left" w:pos="4806"/>
              </w:tabs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ab/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APELLIDO PATERNO, MATERNO, NOMBRE(S), O DENOMINACIÓN O RAZÓN SOCIAL</w:t>
            </w: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NUMERO Y/O LETRA INTERIOR</w:t>
            </w: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TELÉFONO</w:t>
            </w: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ENTIDAD FEDERATIVA</w:t>
            </w: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GIRO O ACTIVIDAD PRINCIPAL:</w:t>
            </w:r>
          </w:p>
        </w:tc>
      </w:tr>
      <w:tr w:rsidR="00BD6153" w:rsidRPr="00636BD4" w:rsidTr="0090658D">
        <w:trPr>
          <w:trHeight w:val="144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 xml:space="preserve">MARCAR CON UNA </w:t>
            </w:r>
            <w:r w:rsidRPr="00636BD4">
              <w:rPr>
                <w:b/>
                <w:sz w:val="16"/>
                <w:szCs w:val="16"/>
              </w:rPr>
              <w:t>“X”</w:t>
            </w:r>
            <w:r w:rsidRPr="00636BD4"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 xml:space="preserve">INDICAR CON UNA </w:t>
            </w:r>
            <w:r w:rsidRPr="00636BD4">
              <w:rPr>
                <w:b/>
                <w:sz w:val="16"/>
                <w:szCs w:val="16"/>
              </w:rPr>
              <w:t>“X”</w:t>
            </w:r>
            <w:r w:rsidRPr="00636BD4"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BD6153" w:rsidRPr="00636BD4" w:rsidRDefault="00BD6153" w:rsidP="00BD6153">
      <w:pPr>
        <w:pStyle w:val="Texto"/>
        <w:spacing w:before="20" w:after="20" w:line="160" w:lineRule="exact"/>
        <w:rPr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BD6153" w:rsidRPr="00636BD4" w:rsidTr="0090658D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B)</w:t>
            </w:r>
            <w:r w:rsidRPr="00636BD4">
              <w:rPr>
                <w:b/>
                <w:sz w:val="16"/>
                <w:szCs w:val="16"/>
              </w:rPr>
              <w:tab/>
              <w:t>MARCAR CON UNA “X” EL NOMBRE DEL O LOS SECTORES EN LOS QUE DESEA INSCRIBIRSE O REINCORPORARSE.</w:t>
            </w: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1)</w:t>
            </w:r>
            <w:r w:rsidRPr="00636BD4">
              <w:rPr>
                <w:sz w:val="16"/>
                <w:szCs w:val="16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9)</w:t>
            </w:r>
            <w:r w:rsidRPr="00636BD4">
              <w:rPr>
                <w:sz w:val="16"/>
                <w:szCs w:val="16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2)</w:t>
            </w:r>
            <w:r w:rsidRPr="00636BD4">
              <w:rPr>
                <w:sz w:val="16"/>
                <w:szCs w:val="16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10)</w:t>
            </w:r>
            <w:r w:rsidRPr="00636BD4">
              <w:rPr>
                <w:sz w:val="16"/>
                <w:szCs w:val="16"/>
              </w:rPr>
              <w:tab/>
              <w:t>PLÁSTICOS.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3)</w:t>
            </w:r>
            <w:r w:rsidRPr="00636BD4">
              <w:rPr>
                <w:sz w:val="16"/>
                <w:szCs w:val="16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11)</w:t>
            </w:r>
            <w:r w:rsidRPr="00636BD4">
              <w:rPr>
                <w:sz w:val="16"/>
                <w:szCs w:val="16"/>
              </w:rPr>
              <w:tab/>
              <w:t>CAUCHO.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4)</w:t>
            </w:r>
            <w:r w:rsidRPr="00636BD4">
              <w:rPr>
                <w:sz w:val="16"/>
                <w:szCs w:val="16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12)</w:t>
            </w:r>
            <w:r w:rsidRPr="00636BD4">
              <w:rPr>
                <w:sz w:val="16"/>
                <w:szCs w:val="16"/>
              </w:rPr>
              <w:tab/>
              <w:t>MADERA Y PAPEL.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5)</w:t>
            </w:r>
            <w:r w:rsidRPr="00636BD4">
              <w:rPr>
                <w:sz w:val="16"/>
                <w:szCs w:val="16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13)</w:t>
            </w:r>
            <w:r w:rsidRPr="00636BD4">
              <w:rPr>
                <w:sz w:val="16"/>
                <w:szCs w:val="16"/>
              </w:rPr>
              <w:tab/>
              <w:t>VIDRIO.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6)</w:t>
            </w:r>
            <w:r w:rsidRPr="00636BD4">
              <w:rPr>
                <w:sz w:val="16"/>
                <w:szCs w:val="16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14)</w:t>
            </w:r>
            <w:r w:rsidRPr="00636BD4">
              <w:rPr>
                <w:sz w:val="16"/>
                <w:szCs w:val="16"/>
              </w:rPr>
              <w:tab/>
              <w:t>HIERRO Y ACERO.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7)</w:t>
            </w:r>
            <w:r w:rsidRPr="00636BD4">
              <w:rPr>
                <w:sz w:val="16"/>
                <w:szCs w:val="16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15)</w:t>
            </w:r>
            <w:r w:rsidRPr="00636BD4">
              <w:rPr>
                <w:sz w:val="16"/>
                <w:szCs w:val="16"/>
              </w:rPr>
              <w:tab/>
              <w:t>ALUMINIO.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8)</w:t>
            </w:r>
            <w:r w:rsidRPr="00636BD4">
              <w:rPr>
                <w:sz w:val="16"/>
                <w:szCs w:val="16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</w:tbl>
    <w:p w:rsidR="00BD6153" w:rsidRPr="00636BD4" w:rsidRDefault="00BD6153" w:rsidP="00BD6153">
      <w:pPr>
        <w:pStyle w:val="Texto"/>
        <w:spacing w:before="20" w:after="20" w:line="160" w:lineRule="exact"/>
        <w:rPr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BD6153" w:rsidRPr="00636BD4" w:rsidTr="0090658D"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C)</w:t>
            </w:r>
            <w:r w:rsidRPr="00636BD4">
              <w:rPr>
                <w:b/>
                <w:sz w:val="16"/>
                <w:szCs w:val="16"/>
              </w:rPr>
              <w:tab/>
              <w:t>DATOS DEL REPRESENTANTE LEGAL</w:t>
            </w:r>
          </w:p>
        </w:tc>
      </w:tr>
      <w:tr w:rsidR="00BD6153" w:rsidRPr="00636BD4" w:rsidTr="0090658D">
        <w:trPr>
          <w:trHeight w:val="144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CLAVE DEL RFC</w:t>
            </w:r>
          </w:p>
        </w:tc>
      </w:tr>
      <w:tr w:rsidR="00BD6153" w:rsidRPr="00636BD4" w:rsidTr="0090658D">
        <w:trPr>
          <w:trHeight w:val="144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w:rsidR="00BD6153" w:rsidRPr="00636BD4" w:rsidTr="0090658D"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DECLARO Y ASUMO BAJO PROTESTA DE DECIR VERDAD LA RESPONSABILIDAD DE LA VERACIDAD Y AUTENTICIDAD DE LA INFORMACIÓN PROPORCIONADA</w:t>
            </w: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_________________________________________________________________</w:t>
            </w: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FIRMA AUTÓGRAFA DEL REPRESENTANTE LEGAL O SOLICITANTE</w:t>
            </w:r>
          </w:p>
          <w:p w:rsidR="00BD6153" w:rsidRPr="00636BD4" w:rsidRDefault="00BD6153" w:rsidP="0090658D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BD6153" w:rsidRDefault="00BD6153" w:rsidP="00BD6153">
      <w:pPr>
        <w:pStyle w:val="texto0"/>
        <w:spacing w:line="14" w:lineRule="exact"/>
      </w:pPr>
    </w:p>
    <w:p w:rsidR="00BD6153" w:rsidRDefault="00BD6153" w:rsidP="00BD6153">
      <w:pPr>
        <w:pStyle w:val="texto0"/>
        <w:spacing w:after="0" w:line="14" w:lineRule="exact"/>
      </w:pPr>
      <w:r>
        <w:br w:type="column"/>
      </w:r>
    </w:p>
    <w:p w:rsidR="00BD6153" w:rsidRPr="00CC37CB" w:rsidRDefault="00BD6153" w:rsidP="00BD6153">
      <w:pPr>
        <w:pStyle w:val="Texto"/>
        <w:ind w:firstLine="0"/>
        <w:jc w:val="center"/>
        <w:rPr>
          <w:b/>
          <w:szCs w:val="18"/>
        </w:rPr>
      </w:pPr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D6153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Llena claramente los campos que se indican.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No excedas los límites de los recuadros.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Presenta 2 tantos de esta solicitud debidamente llenados, cumplir con los requisitos establecidos en el artículo 87 del Reglamento, la regla 1.3.7., así como con su instructivo de trámite.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 w:rsidRPr="00CC37CB">
              <w:rPr>
                <w:szCs w:val="18"/>
              </w:rPr>
              <w:t>Anota la fecha en que presenta su solicitud dd/mm/aaaa.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Marca con una “X” el trámite que solicita: Solicitud de Inscripción o Solicitud de autorización para dejar sin efectos la suspensión.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b/>
                <w:szCs w:val="18"/>
              </w:rPr>
              <w:tab/>
              <w:t>DATOS DE IDENTIFICACIÓN ACTUAL.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Señala con una “X” si quien promueve es persona física o persona moral.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el RFC del exportador a doce o trece posiciones según corresponda.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el domicilio fiscal completo especificando Calle, Número exterior e interior, Colonia, Delegación o Municipio, Código Postal, Localidad, Entidad Federativa y Teléfonos.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el giro o actividad principal.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Señala con una “X”, si es 100% Exportador o si es Enajenador (Vendedor) en Territorio Nacional, de las mercancías indicadas en los Sectores Solicitados.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Indicar con una “X” si es, productor, envasador o comercializador.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SECTORES.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Marca con una “X” el nombre del o los sectores en los que deseas inscribirte o dejar sin efectos la suspensión para reincorporarte, conforme a las mercancías listadas en el Apartado B del Anexo 10, relativas al Padrón de Exportadores Sectorial.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  <w:t>DATOS DEL REPRESENTANTE LEGAL O SOLICITANTE.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el nombre completo y el RFC.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Anota correo electrónico y número telefónico.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  <w:t>El solicitante (interesado o representante legal) asentará su firma autógrafa.</w:t>
            </w:r>
          </w:p>
        </w:tc>
      </w:tr>
    </w:tbl>
    <w:p w:rsidR="00BD6153" w:rsidRPr="00FA4C75" w:rsidRDefault="00BD6153" w:rsidP="00BD6153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D6153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D6153" w:rsidRPr="00CC37CB" w:rsidRDefault="00BD6153" w:rsidP="0090658D">
            <w:pPr>
              <w:pStyle w:val="Texto"/>
              <w:spacing w:before="60" w:after="60" w:line="206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Documentos que debes anexar;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szCs w:val="18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szCs w:val="18"/>
              </w:rPr>
              <w:tab/>
              <w:t>Si el representante legal es extranjero, anexa copia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Tratándose de personas físicas extranjeras residentes en territorio nacional, incluye, además, copia del documento mediante el cual comprueben, su situación migratoria en el país y que se les autoriza para realizar actividades empresariales.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d)</w:t>
            </w:r>
            <w:r w:rsidRPr="00CC37CB">
              <w:rPr>
                <w:szCs w:val="18"/>
              </w:rPr>
              <w:tab/>
              <w:t>Si la persona física es representada por una tercera persona, adjunta poder notarial o carta poder en la que se faculte para realizar este trámite, conforme a lo dispuesto en el artículo 19 del CFF.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e)</w:t>
            </w:r>
            <w:r w:rsidRPr="00CC37CB">
              <w:rPr>
                <w:szCs w:val="18"/>
              </w:rPr>
              <w:tab/>
              <w:t>Si cambió la denominación o razón social de la empresa, deberás enviar copia de la escritura pública protocolizada ante Notario Público, en la cual conste dicho cambio.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f)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Para el caso de la solicitud de inscripción en el Padrón de Exportadores Sectorial, Sectores 8 al 15 del Apartado B del Anexo 10, se deberá cumplir con los requisitos específicos señalados en las fichas de trámite 141/LA y 142/LA del Anexo 1-A y conforme a lo establecido en las respectivas “Guías de Inscripción para el Padrón de Exportadores Sectorial”.</w:t>
            </w:r>
          </w:p>
        </w:tc>
      </w:tr>
      <w:tr w:rsidR="00BD6153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D6153" w:rsidRPr="00CC37CB" w:rsidRDefault="00BD6153" w:rsidP="0090658D">
            <w:pPr>
              <w:pStyle w:val="Texto"/>
              <w:spacing w:before="60" w:after="60" w:line="206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Informes y Consulta de Resultados:</w:t>
            </w:r>
          </w:p>
        </w:tc>
      </w:tr>
      <w:tr w:rsidR="00BD6153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sym w:font="Wingdings" w:char="F06F"/>
            </w:r>
            <w:r w:rsidRPr="00CC37CB">
              <w:rPr>
                <w:szCs w:val="18"/>
              </w:rPr>
              <w:tab/>
              <w:t>Vía telefónica al Marca SAT: 55 627 22 728</w:t>
            </w:r>
            <w:r w:rsidRPr="00CC37CB">
              <w:t xml:space="preserve"> </w:t>
            </w:r>
            <w:r w:rsidRPr="00CC37CB">
              <w:rPr>
                <w:szCs w:val="18"/>
              </w:rPr>
              <w:t>y 01-87-74-48-87-28 para Estados Unidos y Canadá opciones 7-3.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sym w:font="Wingdings" w:char="F06F"/>
            </w:r>
            <w:r w:rsidRPr="00CC37CB">
              <w:rPr>
                <w:szCs w:val="18"/>
              </w:rPr>
              <w:tab/>
              <w:t>Atención personal en las Oficinas del SAT ubicadas en diversas ciudades del país, en los días y horarios que se establecen en la siguiente dirección electrónica: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ab/>
              <w:t>https://sat.gob.mx/personas/directorio-nacional-de-modulos-de-servicios-tributarios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sym w:font="Wingdings" w:char="F06F"/>
            </w:r>
            <w:r w:rsidRPr="00CC37CB">
              <w:rPr>
                <w:szCs w:val="18"/>
              </w:rPr>
              <w:tab/>
              <w:t>Vía Chat: http://chatsat.mx/</w:t>
            </w:r>
          </w:p>
          <w:p w:rsidR="00BD6153" w:rsidRPr="00CC37CB" w:rsidRDefault="00BD6153" w:rsidP="0090658D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53"/>
    <w:rsid w:val="00503BB9"/>
    <w:rsid w:val="00A9059E"/>
    <w:rsid w:val="00B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BA63-C81C-4DCB-83D6-D549861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D615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D6153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D615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2020-12-29T21:07:00Z</dcterms:created>
  <dcterms:modified xsi:type="dcterms:W3CDTF">2020-12-29T21:07:00Z</dcterms:modified>
</cp:coreProperties>
</file>